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141"/>
        <w:gridCol w:w="1435"/>
        <w:gridCol w:w="629"/>
        <w:gridCol w:w="2513"/>
      </w:tblGrid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4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Приложение №</w:t>
            </w:r>
            <w:r>
              <w:rPr>
                <w:rFonts w:cs="Times New Roman"/>
                <w:color w:val="000000"/>
                <w:sz w:val="20"/>
                <w:lang w:eastAsia="en-US"/>
              </w:rPr>
              <w:t>3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4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 xml:space="preserve">к решению </w:t>
            </w:r>
            <w:r>
              <w:rPr>
                <w:rFonts w:cs="Times New Roman"/>
                <w:color w:val="000000"/>
                <w:sz w:val="20"/>
                <w:lang w:eastAsia="en-US"/>
              </w:rPr>
              <w:t xml:space="preserve">Совета депутатов Булгаковского сельского поселения </w:t>
            </w:r>
            <w:r w:rsidRPr="00087B87">
              <w:rPr>
                <w:rFonts w:cs="Times New Roman"/>
                <w:color w:val="000000"/>
                <w:sz w:val="20"/>
                <w:lang w:eastAsia="en-US"/>
              </w:rPr>
              <w:t>Духовщинского</w:t>
            </w:r>
            <w:r>
              <w:rPr>
                <w:rFonts w:cs="Times New Roman"/>
                <w:color w:val="000000"/>
                <w:sz w:val="20"/>
                <w:lang w:eastAsia="en-US"/>
              </w:rPr>
              <w:t xml:space="preserve"> района Смоленской области</w:t>
            </w:r>
          </w:p>
        </w:tc>
      </w:tr>
      <w:tr w:rsidR="00087B87" w:rsidRPr="00087B87" w:rsidTr="00126779">
        <w:trPr>
          <w:trHeight w:val="245"/>
        </w:trPr>
        <w:tc>
          <w:tcPr>
            <w:tcW w:w="5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4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 xml:space="preserve">от </w:t>
            </w:r>
            <w:r w:rsidR="00EC0E3F">
              <w:rPr>
                <w:rFonts w:cs="Times New Roman"/>
                <w:color w:val="000000"/>
                <w:sz w:val="20"/>
                <w:lang w:eastAsia="en-US"/>
              </w:rPr>
              <w:t>22.03.2019г</w:t>
            </w:r>
            <w:r w:rsidRPr="00087B87">
              <w:rPr>
                <w:rFonts w:cs="Times New Roman"/>
                <w:color w:val="000000"/>
                <w:sz w:val="20"/>
                <w:lang w:eastAsia="en-US"/>
              </w:rPr>
              <w:t xml:space="preserve"> №</w:t>
            </w:r>
            <w:r w:rsidR="00EC0E3F">
              <w:rPr>
                <w:rFonts w:cs="Times New Roman"/>
                <w:color w:val="000000"/>
                <w:sz w:val="20"/>
                <w:lang w:eastAsia="en-US"/>
              </w:rPr>
              <w:t>3</w:t>
            </w:r>
          </w:p>
        </w:tc>
      </w:tr>
      <w:tr w:rsidR="00087B87" w:rsidRPr="00087B87" w:rsidTr="00087B87">
        <w:trPr>
          <w:trHeight w:val="1454"/>
        </w:trPr>
        <w:tc>
          <w:tcPr>
            <w:tcW w:w="97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бюджета </w:t>
            </w:r>
            <w:r w:rsidRPr="00087B87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муниципального образования 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Булгаковского сельского поселения </w:t>
            </w:r>
            <w:r w:rsidRPr="00087B87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Духовщинский район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а</w:t>
            </w:r>
            <w:r w:rsidRPr="00087B87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Смоленской области</w:t>
            </w:r>
          </w:p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на 2019 год</w:t>
            </w:r>
          </w:p>
        </w:tc>
      </w:tr>
      <w:tr w:rsidR="00087B87" w:rsidRPr="00087B87" w:rsidTr="008611D5">
        <w:trPr>
          <w:trHeight w:val="245"/>
        </w:trPr>
        <w:tc>
          <w:tcPr>
            <w:tcW w:w="9718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(рублей)</w:t>
            </w:r>
          </w:p>
        </w:tc>
      </w:tr>
      <w:tr w:rsidR="00087B87" w:rsidRPr="00087B87" w:rsidTr="00087B87">
        <w:trPr>
          <w:trHeight w:val="30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Наименование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Целевая статья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Вид расходов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Сумма</w:t>
            </w:r>
          </w:p>
        </w:tc>
      </w:tr>
      <w:tr w:rsidR="00087B87" w:rsidRPr="00087B87" w:rsidTr="00087B87">
        <w:trPr>
          <w:trHeight w:val="1510"/>
        </w:trPr>
        <w:tc>
          <w:tcPr>
            <w:tcW w:w="514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4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Муниципальная программа "Создание условий для эффективного управления в Булгаковском сельском поселении Духовщинского района Смоленской области " на 2019-2021 годы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21 0 00 00000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2 347 700,00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Подпрограмма "Обеспечение деятельности Администрации Булгаковского сельского поселения " на 2019-2021 годы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21 1 00 00000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Основное мероприятие "Содержание органов местного самоуправления"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21 1 01 00000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1 430 700,00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1 430 700,00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296 378,00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296 378,00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Иные бюджетные ассигнования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Уплата налогов, сборов и иных платежей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850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Подпрограмма "Обеспечение мероприятий по другим общегосударственным вопросам" на 2019-2021 годы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21 2 00 00000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Основное мероприятие " Другие общегосударственные вопросы"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21 2 01 00000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Расходы по обеспечению мероприятий по другим общегосударственным вопросам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84 500,00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84 500,00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Иные бюджетные ассигнования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lastRenderedPageBreak/>
              <w:t xml:space="preserve">          Уплата налогов, сборов и иных платежей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850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Подпрограмма "Развитие и содержание жилищного хозяйства в Булгаковском сельском поселении" на 2019-2021 годы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21 3 00 00000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Основное мероприятие "Содержание жилищного хозяйства"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21 3 01 00000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Обеспечение мероприятий в области жилищного хозяйства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21 3 01 22170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21 3 01 22170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21 3 01 22170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Подпрограмма "Развитие и содержание коммунального хозяйства в Булгаковском сельском поселении" на 2019-2021 годы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21 4 00 00000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Основное мероприятие "Содержание коммунального хозяйства"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21 4 01 00000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Обеспечение мероприятий в области коммунального хозяйства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21 4 01 22120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21 4 01 22120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21 4 01 22120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Подпрограмма "Благоустройство территорий Булгаковского сельского поселения" на 2019-2021 годы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21 5 00 00000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Основное мероприятие "Содержание и обслуживание уличного освещения" на территории Булгаковского сельского поселения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21 5 01 00000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Расходы по содержанию и обслуживанию уличного освещения на территории Булгаковского сельского поселения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21 5 01 22130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21 5 01 22130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21 5 01 22130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Подпрограмма "Пенсионное обеспечение лиц. замещавших муниципальные должности и должности муниципальной службы (муниципальные должности  муниципальной службы)"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21 6 00 00000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Основное мероприятие "Оказание мер социальной поддержки отдельным категориям граждан"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21 6 01 00000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Расходы на пенсионное обеспечение лиц, замещавших муниципальные должности и должности муниципальной службы (муниципальные должности  муниципальной службы) в Булгаковском сельском поселении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21 6 01 72160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Социальное обеспечение и иные выплаты населению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21 6 01 72160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300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Публичные нормативные социальные выплаты гражданам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21 6 01 72160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310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Муниципальная программа "Ремонт улично-дорожной сети Булгаковского сельского поселения" на 2019-2021 годы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22 0 00 00000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Основное мероприятие (вне подпрограмм)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22 Я 00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 xml:space="preserve">    Основное мероприятие"Содержание и ремонт улично- дорожной сети"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22 Я 01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Мероприятия по ремонту и содержанию улично- дорожной сети за счет дорожного фонда в Булгаковском сельском поселении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22 Я 01 22180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22 Я 01 22180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22 Я 01 22180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Обеспечение деятельности законодательного органа власти Булгаковского сельского поселения Духовщинского района Смоленской области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71 0 00 00000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Расходы на обеспечение функций органов местного самоуправления Булгаковского сельского поселения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71 0 00 00140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71 0 00 00140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71 0 00 00140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Обеспечение  деятельности высшего должностного лица  муниципального образования  Булгаковского сельского поселения Духовщинского района Смоленской области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72 0 00 00000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Расходы на обеспечение функций органов местного самоуправления Булгаковского сельского поселения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72 0 00 00140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72 0 00 00140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72 0 00 00140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Обеспечение деятельности исполнительных органов местных администраций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73 0 00 00000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Организация и проведение выборов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73 0 00 11010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Иные бюджетные ассигнования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73 0 00 11010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Специальные расходы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73 0 00 11010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880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Непрограммные расходы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80 0 00 00000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20 300,00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Переданные полномочия по казначейскому исполнению бюджета из бюджета муниципального образования Булгаковского сельского поселения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80 0 00 П0010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Межбюджетные трансферты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80 0 00 П0010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Иные межбюджетные трансферты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80 0 00 П0010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Передача полномочий контрольно-ревизионной комиссии из бюджета муниципального образования Булгаковского сельского поселения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80 0 00 П0020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17 300,00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Межбюджетные трансферты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80 0 00 П0020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17 300,00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Иные межбюджетные трансферты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80 0 00 П0020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17 300,00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Передача полномочий по муниципальному жилищному контролю в Булгаковском сельском поселении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80 0 00 П0040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Межбюджетные трансферты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80 0 00 П0040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Иные межбюджетные трансферты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80 0 00 П0040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Резервный фонд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82 0 00 00000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color w:val="000000"/>
                <w:sz w:val="22"/>
                <w:szCs w:val="22"/>
                <w:lang w:eastAsia="en-US"/>
              </w:rPr>
              <w:lastRenderedPageBreak/>
              <w:t xml:space="preserve">      Расходы за счет резервного фонда Администрации   муниципального образования Булгаковского сельского поселения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82 0 00 28880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Иные бюджетные ассигнования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82 0 00 28880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Резервные средства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82 0 00 28880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870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087B87" w:rsidRPr="00087B87" w:rsidTr="00087B87">
        <w:trPr>
          <w:trHeight w:val="230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Непрограммные расходы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92 0 00 00000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53 800,00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087B87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Осуществление первичного воинского учета на территории Булгаковского сельского поселениях , где отсутствуют в</w:t>
            </w:r>
            <w:r>
              <w:rPr>
                <w:rFonts w:cs="Times New Roman"/>
                <w:color w:val="000000"/>
                <w:sz w:val="22"/>
                <w:szCs w:val="22"/>
                <w:lang w:eastAsia="en-US"/>
              </w:rPr>
              <w:t>о</w:t>
            </w:r>
            <w:r w:rsidRPr="00087B87">
              <w:rPr>
                <w:rFonts w:cs="Times New Roman"/>
                <w:color w:val="000000"/>
                <w:sz w:val="22"/>
                <w:szCs w:val="22"/>
                <w:lang w:eastAsia="en-US"/>
              </w:rPr>
              <w:t>енные комиссариаты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53 800,00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32 336,00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32 336,00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21 464,00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color w:val="000000"/>
                <w:sz w:val="20"/>
                <w:lang w:eastAsia="en-US"/>
              </w:rPr>
              <w:t>21 464,00</w:t>
            </w:r>
          </w:p>
        </w:tc>
      </w:tr>
      <w:tr w:rsidR="00087B87" w:rsidRPr="00087B87" w:rsidTr="00087B87">
        <w:trPr>
          <w:trHeight w:val="245"/>
        </w:trPr>
        <w:tc>
          <w:tcPr>
            <w:tcW w:w="5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Итого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B87" w:rsidRPr="00087B87" w:rsidRDefault="00087B87" w:rsidP="00087B87">
            <w:pPr>
              <w:autoSpaceDE w:val="0"/>
              <w:autoSpaceDN w:val="0"/>
              <w:adjustRightInd w:val="0"/>
              <w:jc w:val="right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087B87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4 687 354,00</w:t>
            </w:r>
          </w:p>
        </w:tc>
      </w:tr>
    </w:tbl>
    <w:p w:rsidR="00DC52D1" w:rsidRDefault="00DC52D1"/>
    <w:sectPr w:rsidR="00DC52D1" w:rsidSect="00DC5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87B87"/>
    <w:rsid w:val="00087B87"/>
    <w:rsid w:val="00184C2C"/>
    <w:rsid w:val="003627FA"/>
    <w:rsid w:val="00C9225F"/>
    <w:rsid w:val="00DC52D1"/>
    <w:rsid w:val="00EC0E3F"/>
    <w:rsid w:val="00EC2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C2C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4C2C"/>
    <w:pPr>
      <w:keepNext/>
      <w:jc w:val="center"/>
      <w:outlineLvl w:val="0"/>
    </w:pPr>
    <w:rPr>
      <w:rFonts w:eastAsia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C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184C2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1382</Words>
  <Characters>7880</Characters>
  <Application>Microsoft Office Word</Application>
  <DocSecurity>0</DocSecurity>
  <Lines>65</Lines>
  <Paragraphs>18</Paragraphs>
  <ScaleCrop>false</ScaleCrop>
  <Company>Reanimator Extreme Edition</Company>
  <LinksUpToDate>false</LinksUpToDate>
  <CharactersWithSpaces>9244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2019-03-18T11:25:00Z</dcterms:created>
  <dcterms:modified xsi:type="dcterms:W3CDTF">2019-03-21T12:32:00Z</dcterms:modified>
</cp:coreProperties>
</file>